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6A" w:rsidRPr="00CB4E43" w:rsidRDefault="00F7196A" w:rsidP="00F7196A">
      <w:pPr>
        <w:pStyle w:val="Standard"/>
        <w:jc w:val="right"/>
        <w:rPr>
          <w:lang w:val="ru-RU"/>
        </w:rPr>
      </w:pPr>
      <w:r w:rsidRPr="00CB4E43">
        <w:rPr>
          <w:lang w:val="ru-RU"/>
        </w:rPr>
        <w:t>УТВЕРЖДАЮ:</w:t>
      </w:r>
    </w:p>
    <w:p w:rsidR="00F7196A" w:rsidRPr="00CB4E43" w:rsidRDefault="00F7196A" w:rsidP="00F7196A">
      <w:pPr>
        <w:pStyle w:val="Standard"/>
        <w:jc w:val="right"/>
        <w:rPr>
          <w:lang w:val="ru-RU"/>
        </w:rPr>
      </w:pPr>
    </w:p>
    <w:p w:rsidR="00F7196A" w:rsidRPr="00CB4E43" w:rsidRDefault="00F7196A" w:rsidP="00F7196A">
      <w:pPr>
        <w:pStyle w:val="Standard"/>
        <w:jc w:val="right"/>
        <w:rPr>
          <w:lang w:val="ru-RU"/>
        </w:rPr>
      </w:pPr>
      <w:r w:rsidRPr="00CB4E43">
        <w:rPr>
          <w:lang w:val="ru-RU"/>
        </w:rPr>
        <w:t xml:space="preserve">Заместитель главы города </w:t>
      </w:r>
      <w:proofErr w:type="spellStart"/>
      <w:r>
        <w:rPr>
          <w:lang w:val="ru-RU"/>
        </w:rPr>
        <w:t>Югорска</w:t>
      </w:r>
      <w:proofErr w:type="spellEnd"/>
    </w:p>
    <w:p w:rsidR="00F7196A" w:rsidRPr="00CB4E43" w:rsidRDefault="00F7196A" w:rsidP="00F7196A">
      <w:pPr>
        <w:pStyle w:val="Standard"/>
        <w:jc w:val="right"/>
        <w:rPr>
          <w:lang w:val="ru-RU"/>
        </w:rPr>
      </w:pPr>
      <w:r w:rsidRPr="00CB4E43">
        <w:rPr>
          <w:lang w:val="ru-RU"/>
        </w:rPr>
        <w:t xml:space="preserve">___________________Т.И. </w:t>
      </w:r>
      <w:proofErr w:type="spellStart"/>
      <w:r w:rsidRPr="00CB4E43">
        <w:rPr>
          <w:lang w:val="ru-RU"/>
        </w:rPr>
        <w:t>Долгодворова</w:t>
      </w:r>
      <w:proofErr w:type="spellEnd"/>
    </w:p>
    <w:p w:rsidR="00F7196A" w:rsidRPr="00CB4E43" w:rsidRDefault="00F7196A" w:rsidP="00F7196A">
      <w:pPr>
        <w:pStyle w:val="Standard"/>
        <w:jc w:val="right"/>
        <w:rPr>
          <w:lang w:val="ru-RU"/>
        </w:rPr>
      </w:pPr>
      <w:r w:rsidRPr="00CB4E43">
        <w:rPr>
          <w:lang w:val="ru-RU"/>
        </w:rPr>
        <w:t>«</w:t>
      </w:r>
      <w:r>
        <w:rPr>
          <w:lang w:val="ru-RU"/>
        </w:rPr>
        <w:t>_25_</w:t>
      </w:r>
      <w:r w:rsidRPr="00CB4E43">
        <w:rPr>
          <w:lang w:val="ru-RU"/>
        </w:rPr>
        <w:t xml:space="preserve">» </w:t>
      </w:r>
      <w:r>
        <w:rPr>
          <w:lang w:val="ru-RU"/>
        </w:rPr>
        <w:t>_марта_</w:t>
      </w:r>
      <w:r w:rsidRPr="00CB4E43">
        <w:rPr>
          <w:lang w:val="ru-RU"/>
        </w:rPr>
        <w:t xml:space="preserve"> </w:t>
      </w:r>
      <w:r>
        <w:rPr>
          <w:lang w:val="ru-RU"/>
        </w:rPr>
        <w:t>2010г.</w:t>
      </w:r>
    </w:p>
    <w:p w:rsidR="00F7196A" w:rsidRPr="00CB4E43" w:rsidRDefault="00F7196A" w:rsidP="00F7196A">
      <w:pPr>
        <w:pStyle w:val="Standard"/>
        <w:jc w:val="right"/>
        <w:rPr>
          <w:lang w:val="ru-RU"/>
        </w:rPr>
      </w:pPr>
    </w:p>
    <w:p w:rsidR="00F7196A" w:rsidRPr="00CB4E43" w:rsidRDefault="00F7196A" w:rsidP="00F7196A">
      <w:pPr>
        <w:pStyle w:val="Standard"/>
        <w:jc w:val="right"/>
        <w:rPr>
          <w:lang w:val="ru-RU"/>
        </w:rPr>
      </w:pPr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  <w:r w:rsidRPr="00CB4E43">
        <w:rPr>
          <w:b/>
          <w:lang w:val="ru-RU"/>
        </w:rPr>
        <w:t>План</w:t>
      </w:r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  <w:r w:rsidRPr="00CB4E43">
        <w:rPr>
          <w:b/>
          <w:lang w:val="ru-RU"/>
        </w:rPr>
        <w:t>работы Комитета по физической культуре, спорту, семейной и молодежной политике</w:t>
      </w:r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  <w:r w:rsidRPr="00CB4E43">
        <w:rPr>
          <w:b/>
          <w:lang w:val="ru-RU"/>
        </w:rPr>
        <w:t xml:space="preserve"> администрации города </w:t>
      </w:r>
      <w:proofErr w:type="spellStart"/>
      <w:r w:rsidRPr="00CB4E43">
        <w:rPr>
          <w:b/>
          <w:lang w:val="ru-RU"/>
        </w:rPr>
        <w:t>Югорска</w:t>
      </w:r>
      <w:proofErr w:type="spellEnd"/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  <w:r w:rsidRPr="00CB4E43">
        <w:rPr>
          <w:b/>
          <w:lang w:val="ru-RU"/>
        </w:rPr>
        <w:t xml:space="preserve"> в сфере семейной и молодежной политики</w:t>
      </w:r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  <w:r w:rsidRPr="00CB4E43">
        <w:rPr>
          <w:b/>
          <w:lang w:val="ru-RU"/>
        </w:rPr>
        <w:t xml:space="preserve">на </w:t>
      </w:r>
      <w:r>
        <w:rPr>
          <w:b/>
          <w:lang w:val="ru-RU"/>
        </w:rPr>
        <w:t xml:space="preserve">2-ой квартал </w:t>
      </w:r>
      <w:r w:rsidRPr="00CB4E43">
        <w:rPr>
          <w:b/>
          <w:lang w:val="ru-RU"/>
        </w:rPr>
        <w:t>2010 год</w:t>
      </w:r>
      <w:r>
        <w:rPr>
          <w:b/>
          <w:lang w:val="ru-RU"/>
        </w:rPr>
        <w:t>а</w:t>
      </w:r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  <w:r w:rsidRPr="00CB4E43">
        <w:rPr>
          <w:b/>
          <w:lang w:val="ru-RU"/>
        </w:rPr>
        <w:t xml:space="preserve">Вопросы, выносимые на заседание Думы города </w:t>
      </w:r>
      <w:proofErr w:type="spellStart"/>
      <w:r w:rsidRPr="00CB4E43">
        <w:rPr>
          <w:b/>
          <w:lang w:val="ru-RU"/>
        </w:rPr>
        <w:t>Югорска</w:t>
      </w:r>
      <w:proofErr w:type="spellEnd"/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460"/>
        <w:gridCol w:w="2520"/>
        <w:gridCol w:w="2848"/>
      </w:tblGrid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№\№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тчет об исполнении городской программы </w:t>
            </w:r>
            <w:r w:rsidRPr="00CB4E43">
              <w:rPr>
                <w:lang w:val="ru-RU"/>
              </w:rPr>
              <w:t xml:space="preserve">"Жильё молодым на 2008-10 годы" </w:t>
            </w:r>
            <w:r>
              <w:rPr>
                <w:lang w:val="ru-RU"/>
              </w:rPr>
              <w:t>за 2009 год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</w:tbl>
    <w:p w:rsidR="00F7196A" w:rsidRPr="00CB4E43" w:rsidRDefault="00F7196A" w:rsidP="00F7196A">
      <w:pPr>
        <w:pStyle w:val="Standard"/>
        <w:jc w:val="center"/>
        <w:rPr>
          <w:lang w:val="ru-RU"/>
        </w:rPr>
      </w:pPr>
    </w:p>
    <w:p w:rsidR="00F7196A" w:rsidRPr="00CB4E43" w:rsidRDefault="00F7196A" w:rsidP="00F7196A">
      <w:pPr>
        <w:pStyle w:val="Standard"/>
        <w:jc w:val="center"/>
        <w:rPr>
          <w:b/>
          <w:lang w:val="ru-RU"/>
        </w:rPr>
      </w:pPr>
      <w:r w:rsidRPr="00CB4E43">
        <w:rPr>
          <w:b/>
          <w:lang w:val="ru-RU"/>
        </w:rPr>
        <w:t>Вопросы, выносимые для рассмотрения у главы города и заместителя главы города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460"/>
        <w:gridCol w:w="2520"/>
        <w:gridCol w:w="2848"/>
      </w:tblGrid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№/№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CB4E43">
              <w:rPr>
                <w:lang w:val="ru-RU"/>
              </w:rPr>
              <w:t xml:space="preserve">еализация </w:t>
            </w:r>
            <w:r>
              <w:rPr>
                <w:lang w:val="ru-RU"/>
              </w:rPr>
              <w:t>ведомственной</w:t>
            </w:r>
            <w:r w:rsidRPr="00CB4E43">
              <w:rPr>
                <w:lang w:val="ru-RU"/>
              </w:rPr>
              <w:t xml:space="preserve"> целевой программы "</w:t>
            </w:r>
            <w:r>
              <w:rPr>
                <w:lang w:val="ru-RU"/>
              </w:rPr>
              <w:t xml:space="preserve">Реализация мероприятий в сфере организации и осуществлении мероприятий по работе с детьми и молодежью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на 2010 — 2012 годы</w:t>
            </w:r>
            <w:r w:rsidRPr="00CB4E43">
              <w:rPr>
                <w:lang w:val="ru-RU"/>
              </w:rPr>
              <w:t>"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Разработка и утверждение ведомственной целевой программы по организации летней кампании «Отдых 2010»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Организация и деятельность межведомственной комиссии по организации отдыха, оздоровления, занятости детей, подростков и молодежи в период 2010 года:</w:t>
            </w:r>
          </w:p>
          <w:p w:rsid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утверждение постановления по организации отдыха, оздоровления и занятости детей, подростков и молодежи;</w:t>
            </w:r>
          </w:p>
          <w:p w:rsidR="00F7196A" w:rsidRDefault="00F7196A" w:rsidP="0077557C">
            <w:pPr>
              <w:pStyle w:val="Standard"/>
              <w:snapToGrid w:val="0"/>
            </w:pPr>
            <w:r>
              <w:rPr>
                <w:lang w:val="ru-RU"/>
              </w:rPr>
              <w:t>-</w:t>
            </w:r>
            <w:r>
              <w:t xml:space="preserve"> </w:t>
            </w:r>
            <w:proofErr w:type="spellStart"/>
            <w:r>
              <w:t>заседания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 xml:space="preserve">Реализация </w:t>
            </w:r>
            <w:r>
              <w:rPr>
                <w:lang w:val="ru-RU"/>
              </w:rPr>
              <w:t>городской</w:t>
            </w:r>
            <w:r w:rsidRPr="00CB4E43">
              <w:rPr>
                <w:lang w:val="ru-RU"/>
              </w:rPr>
              <w:t xml:space="preserve"> подпрограммы «Жилье – молодым </w:t>
            </w:r>
            <w:r>
              <w:rPr>
                <w:lang w:val="ru-RU"/>
              </w:rPr>
              <w:t>на 2008 — 2010 годы»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И.М., Самсоненко О.В.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подпрограммы «Обеспечение жильем молодых семей» федеральной целевой программы «Жилище» на 2002 — 2010 годы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Организация городских мероприятий в соответствии с утвержденн</w:t>
            </w:r>
            <w:r>
              <w:rPr>
                <w:lang w:val="ru-RU"/>
              </w:rPr>
              <w:t>ой</w:t>
            </w:r>
            <w:r w:rsidRPr="00CB4E43">
              <w:rPr>
                <w:lang w:val="ru-RU"/>
              </w:rPr>
              <w:t xml:space="preserve"> п</w:t>
            </w:r>
            <w:r>
              <w:rPr>
                <w:lang w:val="ru-RU"/>
              </w:rPr>
              <w:t>рограммой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jc w:val="center"/>
            </w:pP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 xml:space="preserve">Реализация </w:t>
            </w:r>
            <w:r>
              <w:rPr>
                <w:lang w:val="ru-RU"/>
              </w:rPr>
              <w:t xml:space="preserve">ведомственной целевой </w:t>
            </w:r>
            <w:r w:rsidRPr="00CB4E43">
              <w:rPr>
                <w:lang w:val="ru-RU"/>
              </w:rPr>
              <w:t>программы "Отдых 2010"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</w:tbl>
    <w:p w:rsidR="00F7196A" w:rsidRPr="00CB4E43" w:rsidRDefault="00F7196A" w:rsidP="00F7196A">
      <w:pPr>
        <w:pStyle w:val="Standard"/>
        <w:jc w:val="center"/>
        <w:rPr>
          <w:lang w:val="ru-RU"/>
        </w:rPr>
      </w:pPr>
      <w:r w:rsidRPr="00CB4E43">
        <w:rPr>
          <w:b/>
          <w:bCs/>
          <w:lang w:val="ru-RU"/>
        </w:rPr>
        <w:lastRenderedPageBreak/>
        <w:t xml:space="preserve">Мероприятия </w:t>
      </w:r>
      <w:r>
        <w:rPr>
          <w:b/>
          <w:bCs/>
          <w:lang w:val="ru-RU"/>
        </w:rPr>
        <w:t>в сфере семейной и молодежной политики</w:t>
      </w:r>
    </w:p>
    <w:p w:rsidR="00F7196A" w:rsidRDefault="00F7196A" w:rsidP="00F7196A">
      <w:pPr>
        <w:pStyle w:val="Standard"/>
        <w:jc w:val="center"/>
        <w:rPr>
          <w:b/>
          <w:bCs/>
          <w:lang w:val="ru-RU"/>
        </w:rPr>
      </w:pPr>
    </w:p>
    <w:tbl>
      <w:tblPr>
        <w:tblW w:w="1455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8278"/>
        <w:gridCol w:w="2238"/>
        <w:gridCol w:w="3059"/>
      </w:tblGrid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№\№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квартал</w:t>
            </w:r>
            <w:proofErr w:type="spellEnd"/>
            <w:r>
              <w:rPr>
                <w:b/>
              </w:rPr>
              <w:t xml:space="preserve"> 2010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Проведение заседаний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Подготовка нормативно - правовой документации по организации отдыха, оздоровления, занятости детей, подростков и молодежи на 2010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И.М.,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Подготовка, оформление и выпуск информационных бюллетеней по отдыху детей, подростков и молодежи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- </w:t>
            </w:r>
            <w:proofErr w:type="spellStart"/>
            <w:r>
              <w:t>май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  <w:r>
              <w:t>,</w:t>
            </w:r>
          </w:p>
          <w:p w:rsidR="00F7196A" w:rsidRDefault="00F7196A" w:rsidP="0077557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МАУ</w:t>
            </w:r>
            <w:r>
              <w:t xml:space="preserve"> “МБТ "</w:t>
            </w:r>
            <w:proofErr w:type="spellStart"/>
            <w:r>
              <w:t>Гелиос</w:t>
            </w:r>
            <w:proofErr w:type="spellEnd"/>
            <w:r>
              <w:t>"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 xml:space="preserve">Организация участия команд города </w:t>
            </w:r>
            <w:proofErr w:type="spellStart"/>
            <w:r w:rsidRPr="00CB4E43">
              <w:rPr>
                <w:lang w:val="ru-RU"/>
              </w:rPr>
              <w:t>Югорска</w:t>
            </w:r>
            <w:proofErr w:type="spellEnd"/>
            <w:r w:rsidRPr="00CB4E43">
              <w:rPr>
                <w:lang w:val="ru-RU"/>
              </w:rPr>
              <w:t xml:space="preserve"> в зональных военно-спортивных играх "Зарница", "Щит"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B4E43">
              <w:rPr>
                <w:lang w:val="ru-RU"/>
              </w:rPr>
              <w:t>К</w:t>
            </w:r>
            <w:r>
              <w:rPr>
                <w:lang w:val="ru-RU"/>
              </w:rPr>
              <w:t>ФКССиМП</w:t>
            </w:r>
            <w:proofErr w:type="spellEnd"/>
            <w:r w:rsidRPr="00CB4E43">
              <w:rPr>
                <w:lang w:val="ru-RU"/>
              </w:rPr>
              <w:t>,</w:t>
            </w:r>
          </w:p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</w:t>
            </w:r>
            <w:r w:rsidRPr="00CB4E43">
              <w:rPr>
                <w:lang w:val="ru-RU"/>
              </w:rPr>
              <w:t xml:space="preserve"> "Центр досуга",</w:t>
            </w:r>
          </w:p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УО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Участие в окружном фестивале "Студенческая Весна"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Рогачёв</w:t>
            </w:r>
            <w:proofErr w:type="spellEnd"/>
            <w:r>
              <w:t xml:space="preserve"> А.В.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Подготовка и проведение муниципального этапа окружного молодежного конкурса "Золотое будущее Югры":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-анкетирование;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-собеседование, проведение консультаций;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 содействие в подготовке портфолио;</w:t>
            </w:r>
          </w:p>
          <w:p w:rsidR="00F7196A" w:rsidRDefault="00F7196A" w:rsidP="0077557C">
            <w:pPr>
              <w:pStyle w:val="Standard"/>
            </w:pPr>
            <w:r>
              <w:t xml:space="preserve">-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публичной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Самсоненко</w:t>
            </w:r>
            <w:proofErr w:type="spellEnd"/>
            <w:r>
              <w:t xml:space="preserve"> О.В.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Участие в окружном фестивале молодых семей "Мир, в котором мы живем"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- </w:t>
            </w:r>
            <w:proofErr w:type="spellStart"/>
            <w:r>
              <w:t>май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 xml:space="preserve"> Самсоненко О.В.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«Дворец семьи»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Подготовка и участие в окружном экологическом молодежном форуме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- </w:t>
            </w:r>
            <w:proofErr w:type="spellStart"/>
            <w:r>
              <w:t>май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Рогачев А.В.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Губина Э.А.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 xml:space="preserve">Разработка и согласование </w:t>
            </w:r>
            <w:r>
              <w:rPr>
                <w:lang w:val="ru-RU"/>
              </w:rPr>
              <w:t xml:space="preserve">ведомственной целевой </w:t>
            </w:r>
            <w:r w:rsidRPr="00CB4E43">
              <w:rPr>
                <w:lang w:val="ru-RU"/>
              </w:rPr>
              <w:t>программы в сфере летнего отдыха, оздоровления и занятости детей, подростков и молодежи "Отдых 2010"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Контроль готовности городских площадок, лагерей с дневным пребыванием детей, клубов по месту жительства, дворовых площадок.</w:t>
            </w:r>
          </w:p>
          <w:p w:rsidR="00F7196A" w:rsidRDefault="00F7196A" w:rsidP="0077557C">
            <w:pPr>
              <w:pStyle w:val="Standard"/>
              <w:snapToGrid w:val="0"/>
            </w:pPr>
            <w:proofErr w:type="spellStart"/>
            <w:r>
              <w:t>Приемка</w:t>
            </w:r>
            <w:proofErr w:type="spellEnd"/>
            <w:r>
              <w:t xml:space="preserve"> </w:t>
            </w:r>
            <w:proofErr w:type="spellStart"/>
            <w:r>
              <w:t>лагерей</w:t>
            </w:r>
            <w:proofErr w:type="spellEnd"/>
            <w:r>
              <w:t xml:space="preserve">, </w:t>
            </w:r>
            <w:proofErr w:type="spellStart"/>
            <w:r>
              <w:t>клубов</w:t>
            </w:r>
            <w:proofErr w:type="spellEnd"/>
            <w:r>
              <w:t xml:space="preserve">, </w:t>
            </w:r>
            <w:proofErr w:type="spellStart"/>
            <w:r>
              <w:t>площадок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УО, КК,</w:t>
            </w:r>
            <w:r w:rsidRPr="00CB4E4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Роспотребнадзор</w:t>
            </w:r>
            <w:proofErr w:type="spellEnd"/>
            <w:r w:rsidRPr="00CB4E43">
              <w:rPr>
                <w:lang w:val="ru-RU"/>
              </w:rPr>
              <w:t xml:space="preserve">, ОГПС 20, </w:t>
            </w:r>
            <w:proofErr w:type="spellStart"/>
            <w:r w:rsidRPr="00CB4E43">
              <w:rPr>
                <w:lang w:val="ru-RU"/>
              </w:rPr>
              <w:t>Ростехнадзор</w:t>
            </w:r>
            <w:proofErr w:type="spellEnd"/>
            <w:r w:rsidRPr="00CB4E43">
              <w:rPr>
                <w:lang w:val="ru-RU"/>
              </w:rPr>
              <w:t>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</w:pPr>
            <w:r w:rsidRPr="00CB4E43">
              <w:rPr>
                <w:lang w:val="ru-RU"/>
              </w:rPr>
              <w:t xml:space="preserve">Организация и проведение мероприятия, посвященного "Дню </w:t>
            </w:r>
            <w:proofErr w:type="spellStart"/>
            <w:r>
              <w:t>Семьи</w:t>
            </w:r>
            <w:proofErr w:type="spellEnd"/>
            <w:r>
              <w:t>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«Дворец семьи»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</w:pPr>
            <w:r>
              <w:rPr>
                <w:lang w:val="ru-RU"/>
              </w:rPr>
              <w:t xml:space="preserve">Организация и проведение </w:t>
            </w:r>
            <w:r w:rsidRPr="00CB4E43">
              <w:rPr>
                <w:lang w:val="ru-RU"/>
              </w:rPr>
              <w:t xml:space="preserve">торжественных </w:t>
            </w:r>
            <w:proofErr w:type="gramStart"/>
            <w:r w:rsidRPr="00CB4E43">
              <w:rPr>
                <w:lang w:val="ru-RU"/>
              </w:rPr>
              <w:t>мероприятиях</w:t>
            </w:r>
            <w:proofErr w:type="gramEnd"/>
            <w:r w:rsidRPr="00CB4E43">
              <w:rPr>
                <w:lang w:val="ru-RU"/>
              </w:rPr>
              <w:t xml:space="preserve">, посвященных празднованию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</w:p>
          <w:p w:rsidR="00F7196A" w:rsidRDefault="00F7196A" w:rsidP="0077557C">
            <w:pPr>
              <w:pStyle w:val="Standard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8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Дня призывника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Участие в организации и проведении "Школы безопасности", учебно-полевых сборов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МБУ</w:t>
            </w:r>
            <w:r>
              <w:t xml:space="preserve"> "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досуга</w:t>
            </w:r>
            <w:proofErr w:type="spellEnd"/>
            <w:r>
              <w:t>"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Кампания по организации отдыха, оздоровления, занятости детей, подростков и молодежи 2010 года: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-оказание методической помощи подведомственным учреждениям;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-оформление документации для открытий городских лагерей с дневным пребыванием детей;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 выпуск буклетов по летнему отдыху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Поведение мероприятий в рамках летней оздоровительной кампании 2010 года: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-формирование групп детей;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-оформление и выдача путевок, иных необходимых документов;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-подбор и обучение сопровождающих;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-страхование детей;</w:t>
            </w:r>
          </w:p>
          <w:p w:rsidR="00F7196A" w:rsidRDefault="00F7196A" w:rsidP="0077557C">
            <w:pPr>
              <w:pStyle w:val="Standard"/>
            </w:pPr>
            <w:r>
              <w:t>-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отправки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,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Организация работы молодежных трудовых отрядов в городе, работа молодежного предприятия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 </w:t>
            </w:r>
            <w:r>
              <w:rPr>
                <w:lang w:val="ru-RU"/>
              </w:rPr>
              <w:t>МА</w:t>
            </w:r>
            <w:r>
              <w:t>У МБТ "</w:t>
            </w:r>
            <w:proofErr w:type="spellStart"/>
            <w:r>
              <w:t>Гелиос</w:t>
            </w:r>
            <w:proofErr w:type="spellEnd"/>
            <w:r>
              <w:t>"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Организация и проведение праздничного общегородского мероприятия, посвященного Дню защиты детей: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-торжественное открытие летних лагерей с дневным пребыванием детей;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-торжественное вручение адресов молодежным трудовым отрядам.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«Дворец семьи»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Организация и проведение общегородского праздничного мероприятия, посвященного Дню молодёжи:</w:t>
            </w:r>
          </w:p>
          <w:p w:rsidR="00F7196A" w:rsidRPr="00F7196A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 xml:space="preserve">- показательные выступления конноспортивного клуба Аллюр", секции по рукопашному бою </w:t>
            </w:r>
            <w:r w:rsidRPr="00F7196A">
              <w:rPr>
                <w:lang w:val="ru-RU"/>
              </w:rPr>
              <w:t>"Каскад";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 xml:space="preserve">- соревнования по </w:t>
            </w:r>
            <w:proofErr w:type="spellStart"/>
            <w:r w:rsidRPr="00CB4E43">
              <w:rPr>
                <w:lang w:val="ru-RU"/>
              </w:rPr>
              <w:t>турмногоборью</w:t>
            </w:r>
            <w:proofErr w:type="spellEnd"/>
            <w:r w:rsidRPr="00CB4E43">
              <w:rPr>
                <w:lang w:val="ru-RU"/>
              </w:rPr>
              <w:t xml:space="preserve"> и пейнтболу, посвященные Дню молодёжи;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 концертно-развлекательная программа (ЦПКиО "Аттракцион")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Подготовка и участие в окружном молодежном форуме: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-подготовка информационной документации о деятельности комитета;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-оформление информационного стенда;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-формирование делегации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Рогачёв А.В.,</w:t>
            </w:r>
          </w:p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Самсоненко О.В.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Участие в школе "Молодой политик"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CB4E43">
              <w:rPr>
                <w:lang w:val="ru-RU"/>
              </w:rPr>
              <w:t>огачев А.В.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самодеятельного</w:t>
            </w:r>
            <w:proofErr w:type="spellEnd"/>
            <w:r>
              <w:t xml:space="preserve"> </w:t>
            </w:r>
            <w:proofErr w:type="spellStart"/>
            <w:r>
              <w:t>молодежного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</w:pPr>
            <w:proofErr w:type="spellStart"/>
            <w:r>
              <w:t>Поддержка</w:t>
            </w:r>
            <w:proofErr w:type="spellEnd"/>
            <w:r>
              <w:t xml:space="preserve"> и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мотоспорта</w:t>
            </w:r>
            <w:proofErr w:type="spellEnd"/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Подготовка отчетной информации о работе комитета и подведомственных учреждений за 2 квартал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К 20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Подготовка оперативной информации в Департамент социальной защиты ХМАО - Югры о проведении летней оздоровительной кампании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В течение квартала до 5 числа каждого месяца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И.М.,</w:t>
            </w:r>
          </w:p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Рогачёв А.В.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 xml:space="preserve">Работа в рамках реализации программ </w:t>
            </w:r>
            <w:r>
              <w:rPr>
                <w:lang w:val="ru-RU"/>
              </w:rPr>
              <w:t>по улучшению жилищных условий молодых семей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Самсоненко</w:t>
            </w:r>
            <w:proofErr w:type="spellEnd"/>
            <w:r>
              <w:t xml:space="preserve"> О.В.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Поддержка деятельности патриотического </w:t>
            </w:r>
            <w:proofErr w:type="spellStart"/>
            <w:r>
              <w:rPr>
                <w:lang w:val="ru-RU"/>
              </w:rPr>
              <w:t>военно</w:t>
            </w:r>
            <w:proofErr w:type="spellEnd"/>
            <w:r>
              <w:rPr>
                <w:lang w:val="ru-RU"/>
              </w:rPr>
              <w:t xml:space="preserve"> — поискового отряда «Каскад»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</w:pPr>
          </w:p>
        </w:tc>
      </w:tr>
      <w:tr w:rsidR="00F7196A" w:rsidRPr="00CB4E43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Методическое руководство, координация работы структурных подразделений: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>-</w:t>
            </w:r>
            <w:r>
              <w:rPr>
                <w:lang w:val="ru-RU"/>
              </w:rPr>
              <w:t>Автономное</w:t>
            </w:r>
            <w:r w:rsidRPr="00CB4E43">
              <w:rPr>
                <w:lang w:val="ru-RU"/>
              </w:rPr>
              <w:t xml:space="preserve"> учреждение "Молодежная биржа труда" Гелиос";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 xml:space="preserve">-Муниципальное </w:t>
            </w:r>
            <w:r>
              <w:rPr>
                <w:lang w:val="ru-RU"/>
              </w:rPr>
              <w:t xml:space="preserve">бюджетное </w:t>
            </w:r>
            <w:r w:rsidRPr="00CB4E43">
              <w:rPr>
                <w:lang w:val="ru-RU"/>
              </w:rPr>
              <w:t>учреждение "Центр досуга";</w:t>
            </w:r>
          </w:p>
          <w:p w:rsidR="00F7196A" w:rsidRPr="00CB4E43" w:rsidRDefault="00F7196A" w:rsidP="0077557C">
            <w:pPr>
              <w:pStyle w:val="Standard"/>
              <w:rPr>
                <w:lang w:val="ru-RU"/>
              </w:rPr>
            </w:pPr>
            <w:r w:rsidRPr="00CB4E43">
              <w:rPr>
                <w:lang w:val="ru-RU"/>
              </w:rPr>
              <w:t xml:space="preserve">- Муниципальное </w:t>
            </w:r>
            <w:r>
              <w:rPr>
                <w:lang w:val="ru-RU"/>
              </w:rPr>
              <w:t xml:space="preserve">бюджетное </w:t>
            </w:r>
            <w:r w:rsidRPr="00CB4E43">
              <w:rPr>
                <w:lang w:val="ru-RU"/>
              </w:rPr>
              <w:t>учреждение "Дворец семьи"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Занина И.М.</w:t>
            </w:r>
          </w:p>
          <w:p w:rsidR="00F7196A" w:rsidRPr="00CB4E43" w:rsidRDefault="00F7196A" w:rsidP="0077557C">
            <w:pPr>
              <w:pStyle w:val="Standard"/>
              <w:jc w:val="center"/>
              <w:rPr>
                <w:lang w:val="ru-RU"/>
              </w:rPr>
            </w:pPr>
            <w:r w:rsidRPr="00CB4E43">
              <w:rPr>
                <w:lang w:val="ru-RU"/>
              </w:rPr>
              <w:t>руководители подведомственных учреждений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CB4E43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CB4E43">
              <w:rPr>
                <w:lang w:val="ru-RU"/>
              </w:rPr>
              <w:t>Публикации в СМИ города (информация о мероприятиях)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Губина</w:t>
            </w:r>
            <w:proofErr w:type="spellEnd"/>
            <w:r>
              <w:t xml:space="preserve"> Э.А.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P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 w:rsidRPr="00F7196A">
              <w:rPr>
                <w:lang w:val="ru-RU"/>
              </w:rPr>
              <w:t>Подготовка информационных материалов для городской газеты, сайта о мероприятиях комитета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</w:pPr>
            <w:proofErr w:type="spellStart"/>
            <w:r>
              <w:t>Губина</w:t>
            </w:r>
            <w:proofErr w:type="spellEnd"/>
            <w:r>
              <w:t xml:space="preserve"> Э.А.</w:t>
            </w:r>
          </w:p>
        </w:tc>
      </w:tr>
      <w:tr w:rsidR="00F7196A" w:rsidRP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общественных молодежных организаций, объединений, городской молодежной общественной палаты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F7196A" w:rsidTr="0077557C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участие в конкурсах </w:t>
            </w:r>
            <w:proofErr w:type="spellStart"/>
            <w:r>
              <w:rPr>
                <w:lang w:val="ru-RU"/>
              </w:rPr>
              <w:t>военно</w:t>
            </w:r>
            <w:proofErr w:type="spellEnd"/>
            <w:r>
              <w:rPr>
                <w:lang w:val="ru-RU"/>
              </w:rPr>
              <w:t xml:space="preserve"> — патриотической направленности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A" w:rsidRDefault="00F7196A" w:rsidP="0077557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F7196A" w:rsidRDefault="00F7196A" w:rsidP="0077557C">
            <w:pPr>
              <w:pStyle w:val="Standard"/>
              <w:snapToGrid w:val="0"/>
              <w:jc w:val="center"/>
            </w:pPr>
          </w:p>
        </w:tc>
      </w:tr>
    </w:tbl>
    <w:p w:rsidR="00F7196A" w:rsidRDefault="00F7196A" w:rsidP="00F7196A">
      <w:pPr>
        <w:pStyle w:val="Standard"/>
        <w:jc w:val="center"/>
      </w:pPr>
    </w:p>
    <w:p w:rsidR="00F7196A" w:rsidRDefault="00F7196A" w:rsidP="00F7196A">
      <w:pPr>
        <w:pStyle w:val="Standard"/>
        <w:jc w:val="center"/>
      </w:pPr>
    </w:p>
    <w:p w:rsidR="00F7196A" w:rsidRDefault="00F7196A" w:rsidP="00F7196A">
      <w:pPr>
        <w:pStyle w:val="Standard"/>
        <w:jc w:val="center"/>
      </w:pPr>
    </w:p>
    <w:p w:rsidR="00F7196A" w:rsidRDefault="00F7196A" w:rsidP="00F7196A">
      <w:pPr>
        <w:pStyle w:val="Standard"/>
        <w:jc w:val="center"/>
      </w:pPr>
    </w:p>
    <w:p w:rsidR="00F7196A" w:rsidRDefault="00F7196A" w:rsidP="00F7196A">
      <w:pPr>
        <w:pStyle w:val="Standard"/>
        <w:jc w:val="center"/>
      </w:pPr>
    </w:p>
    <w:p w:rsidR="00F7196A" w:rsidRPr="00F7196A" w:rsidRDefault="00F7196A" w:rsidP="00F7196A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Заместитель п</w:t>
      </w:r>
      <w:r w:rsidRPr="00F7196A">
        <w:rPr>
          <w:b/>
          <w:bCs/>
          <w:lang w:val="ru-RU"/>
        </w:rPr>
        <w:t>редседател</w:t>
      </w:r>
      <w:r>
        <w:rPr>
          <w:b/>
          <w:bCs/>
          <w:lang w:val="ru-RU"/>
        </w:rPr>
        <w:t>я</w:t>
      </w:r>
      <w:r w:rsidRPr="00F7196A">
        <w:rPr>
          <w:b/>
          <w:bCs/>
          <w:lang w:val="ru-RU"/>
        </w:rPr>
        <w:t xml:space="preserve"> комитета                                                                                                                                             </w:t>
      </w:r>
      <w:r>
        <w:rPr>
          <w:b/>
          <w:bCs/>
          <w:lang w:val="ru-RU"/>
        </w:rPr>
        <w:t>Г.П. Дубровский</w:t>
      </w: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b/>
          <w:bCs/>
          <w:lang w:val="ru-RU"/>
        </w:rPr>
      </w:pPr>
    </w:p>
    <w:p w:rsidR="00F7196A" w:rsidRDefault="00F7196A" w:rsidP="00F7196A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исп.: О.В. Самсоненко,</w:t>
      </w:r>
    </w:p>
    <w:p w:rsidR="00F7196A" w:rsidRDefault="00F7196A" w:rsidP="00F7196A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5-00-24</w:t>
      </w:r>
    </w:p>
    <w:p w:rsidR="00F532B8" w:rsidRDefault="00F532B8">
      <w:bookmarkStart w:id="0" w:name="_GoBack"/>
      <w:bookmarkEnd w:id="0"/>
    </w:p>
    <w:sectPr w:rsidR="00F532B8">
      <w:pgSz w:w="16837" w:h="11905" w:orient="landscape"/>
      <w:pgMar w:top="580" w:right="1134" w:bottom="56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D"/>
    <w:rsid w:val="004B456D"/>
    <w:rsid w:val="00F532B8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9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9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</cp:revision>
  <dcterms:created xsi:type="dcterms:W3CDTF">2014-11-14T04:23:00Z</dcterms:created>
  <dcterms:modified xsi:type="dcterms:W3CDTF">2014-11-14T04:24:00Z</dcterms:modified>
</cp:coreProperties>
</file>